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B78" w:rsidRPr="00EC1B78" w:rsidRDefault="00EC1B78" w:rsidP="00EC1B78">
      <w:pPr>
        <w:spacing w:after="30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3D3D3D"/>
          <w:kern w:val="36"/>
          <w:sz w:val="45"/>
          <w:szCs w:val="45"/>
          <w:lang w:eastAsia="ru-RU"/>
        </w:rPr>
      </w:pPr>
      <w:r w:rsidRPr="00EC1B78">
        <w:rPr>
          <w:rFonts w:ascii="Arial" w:eastAsia="Times New Roman" w:hAnsi="Arial" w:cs="Arial"/>
          <w:b/>
          <w:bCs/>
          <w:color w:val="3D3D3D"/>
          <w:kern w:val="36"/>
          <w:sz w:val="45"/>
          <w:szCs w:val="45"/>
          <w:lang w:eastAsia="ru-RU"/>
        </w:rPr>
        <w:t>Как правильно перевозить грудных детей в автомобиле и о проекте "Детство без опасности" в журнале "За рулём"</w:t>
      </w:r>
    </w:p>
    <w:p w:rsidR="00EC1B78" w:rsidRPr="00EC1B78" w:rsidRDefault="00EC1B78" w:rsidP="00EC1B78">
      <w:pPr>
        <w:spacing w:after="300" w:line="240" w:lineRule="auto"/>
        <w:textAlignment w:val="baseline"/>
        <w:rPr>
          <w:rFonts w:ascii="Georgia" w:eastAsia="Times New Roman" w:hAnsi="Georgia" w:cs="Times New Roman"/>
          <w:i/>
          <w:iCs/>
          <w:color w:val="999999"/>
          <w:sz w:val="21"/>
          <w:szCs w:val="21"/>
          <w:lang w:eastAsia="ru-RU"/>
        </w:rPr>
      </w:pPr>
      <w:r w:rsidRPr="00EC1B78">
        <w:rPr>
          <w:rFonts w:ascii="Georgia" w:eastAsia="Times New Roman" w:hAnsi="Georgia" w:cs="Times New Roman"/>
          <w:i/>
          <w:iCs/>
          <w:color w:val="999999"/>
          <w:sz w:val="21"/>
          <w:szCs w:val="21"/>
          <w:lang w:eastAsia="ru-RU"/>
        </w:rPr>
        <w:t>06.05.2016</w:t>
      </w:r>
    </w:p>
    <w:p w:rsidR="00EC1B78" w:rsidRPr="00EC1B78" w:rsidRDefault="00EC1B78" w:rsidP="00EC1B78">
      <w:pPr>
        <w:spacing w:after="0" w:line="240" w:lineRule="auto"/>
        <w:textAlignment w:val="baseline"/>
        <w:outlineLvl w:val="2"/>
        <w:rPr>
          <w:rFonts w:ascii="Arial" w:eastAsia="Times New Roman" w:hAnsi="Arial" w:cs="Arial"/>
          <w:b/>
          <w:bCs/>
          <w:color w:val="202020"/>
          <w:sz w:val="20"/>
          <w:szCs w:val="20"/>
          <w:lang w:eastAsia="ru-RU"/>
        </w:rPr>
      </w:pPr>
      <w:r w:rsidRPr="00EC1B78">
        <w:rPr>
          <w:rFonts w:ascii="Arial" w:eastAsia="Times New Roman" w:hAnsi="Arial" w:cs="Arial"/>
          <w:b/>
          <w:bCs/>
          <w:color w:val="202020"/>
          <w:sz w:val="20"/>
          <w:lang w:eastAsia="ru-RU"/>
        </w:rPr>
        <w:t xml:space="preserve">Отправляясь забирать ребенка из роддома, не забудьте взять </w:t>
      </w:r>
      <w:proofErr w:type="gramStart"/>
      <w:r w:rsidRPr="00EC1B78">
        <w:rPr>
          <w:rFonts w:ascii="Arial" w:eastAsia="Times New Roman" w:hAnsi="Arial" w:cs="Arial"/>
          <w:b/>
          <w:bCs/>
          <w:color w:val="202020"/>
          <w:sz w:val="20"/>
          <w:lang w:eastAsia="ru-RU"/>
        </w:rPr>
        <w:t>детское</w:t>
      </w:r>
      <w:proofErr w:type="gramEnd"/>
      <w:r w:rsidRPr="00EC1B78">
        <w:rPr>
          <w:rFonts w:ascii="Arial" w:eastAsia="Times New Roman" w:hAnsi="Arial" w:cs="Arial"/>
          <w:b/>
          <w:bCs/>
          <w:color w:val="202020"/>
          <w:sz w:val="20"/>
          <w:lang w:eastAsia="ru-RU"/>
        </w:rPr>
        <w:t xml:space="preserve"> </w:t>
      </w:r>
      <w:proofErr w:type="spellStart"/>
      <w:r w:rsidRPr="00EC1B78">
        <w:rPr>
          <w:rFonts w:ascii="Arial" w:eastAsia="Times New Roman" w:hAnsi="Arial" w:cs="Arial"/>
          <w:b/>
          <w:bCs/>
          <w:color w:val="202020"/>
          <w:sz w:val="20"/>
          <w:lang w:eastAsia="ru-RU"/>
        </w:rPr>
        <w:t>автокресло</w:t>
      </w:r>
      <w:proofErr w:type="spellEnd"/>
      <w:r w:rsidRPr="00EC1B78">
        <w:rPr>
          <w:rFonts w:ascii="Arial" w:eastAsia="Times New Roman" w:hAnsi="Arial" w:cs="Arial"/>
          <w:b/>
          <w:bCs/>
          <w:color w:val="202020"/>
          <w:sz w:val="20"/>
          <w:lang w:eastAsia="ru-RU"/>
        </w:rPr>
        <w:t>. И еще раз перечитайте наши рекомендации.</w:t>
      </w:r>
    </w:p>
    <w:p w:rsidR="00EC1B78" w:rsidRPr="00EC1B78" w:rsidRDefault="00EC1B78" w:rsidP="00EC1B78">
      <w:pPr>
        <w:spacing w:after="0" w:line="240" w:lineRule="auto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02020"/>
          <w:sz w:val="20"/>
          <w:szCs w:val="20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620000" cy="5076825"/>
            <wp:effectExtent l="19050" t="0" r="0" b="0"/>
            <wp:wrapSquare wrapText="bothSides"/>
            <wp:docPr id="2" name="Рисунок 2" descr="http://bezdtp.ru/bezdtp/getimage/?objectId=9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ezdtp.ru/bezdtp/getimage/?objectId=949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1B78">
        <w:rPr>
          <w:rFonts w:ascii="Arial" w:eastAsia="Times New Roman" w:hAnsi="Arial" w:cs="Arial"/>
          <w:i/>
          <w:iCs/>
          <w:color w:val="202020"/>
          <w:sz w:val="20"/>
          <w:lang w:eastAsia="ru-RU"/>
        </w:rPr>
        <w:t>В перевозке младенцев до полугода есть свои тонкости. Оказывается, затягивать слишком туго ремни нельзя. Чтобы ребенок мог свободно дышать, между его телом и ремнями должна свободно проходить ладонь взрослого.</w:t>
      </w:r>
    </w:p>
    <w:p w:rsidR="00EC1B78" w:rsidRPr="00EC1B78" w:rsidRDefault="00EC1B78" w:rsidP="00EC1B78">
      <w:pPr>
        <w:spacing w:after="255" w:line="240" w:lineRule="auto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У вас появился новый член семьи. Пока жена в роддоме, дома уже всё приготовлено для встречи маленького человека. И вот настал день выписки. Жена устраивается на заднем сиденье автомобиля. Вы передаете ей волшебный конвертик, она бережно прижимает его к себе…</w:t>
      </w:r>
    </w:p>
    <w:p w:rsidR="00EC1B78" w:rsidRPr="00EC1B78" w:rsidRDefault="00EC1B78" w:rsidP="00EC1B78">
      <w:pPr>
        <w:spacing w:after="255" w:line="240" w:lineRule="auto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Стоп! Вы забыли о детском кресле.</w:t>
      </w:r>
    </w:p>
    <w:p w:rsidR="00EC1B78" w:rsidRPr="00EC1B78" w:rsidRDefault="00EC1B78" w:rsidP="00EC1B78">
      <w:pPr>
        <w:spacing w:after="255" w:line="240" w:lineRule="auto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Без специального устройства перевозить детишек нельзя. Даже если до дома пара километров. Вот статистика, от которой холод по спине: в 2015 году в авариях на автомобильных дорогах погибли 62 ребенка младше 12 лет, 1240 ребят были ранены. Это как раз те случаи, когда детей перевозили без </w:t>
      </w:r>
      <w:proofErr w:type="spellStart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автокресел</w:t>
      </w:r>
      <w:proofErr w:type="spellEnd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. Всего таких аварий было 1063.</w:t>
      </w:r>
    </w:p>
    <w:p w:rsidR="00EC1B78" w:rsidRPr="00EC1B78" w:rsidRDefault="00EC1B78" w:rsidP="00EC1B78">
      <w:pPr>
        <w:spacing w:after="255" w:line="240" w:lineRule="auto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lastRenderedPageBreak/>
        <w:t xml:space="preserve">Почему папы и мамы с пренебрежением относятся к элементарным правилам </w:t>
      </w:r>
      <w:proofErr w:type="spellStart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безопасности</w:t>
      </w:r>
      <w:proofErr w:type="gramStart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?В</w:t>
      </w:r>
      <w:proofErr w:type="spellEnd"/>
      <w:proofErr w:type="gramEnd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 большинстве случаев — из-за неосведомленности. На подготовительных курсах беременных учат правильно вынашивать малыша, рожать, ухаживать за новорожденным. И ни слова о том, как обезопасить маленького пассажира начиная с первой же поездки в автомобиле — от родильного дома </w:t>
      </w:r>
      <w:proofErr w:type="gramStart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до</w:t>
      </w:r>
      <w:proofErr w:type="gramEnd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 родного.</w:t>
      </w:r>
    </w:p>
    <w:p w:rsidR="00EC1B78" w:rsidRPr="00EC1B78" w:rsidRDefault="00EC1B78" w:rsidP="00EC1B78">
      <w:pPr>
        <w:spacing w:after="255" w:line="240" w:lineRule="auto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В столице такой ликбез организовали в единственном роддоме. Благодаря инициативе экспертного центра «Движение без опасности» в Научном центре акушерства, гинекологии и </w:t>
      </w:r>
      <w:proofErr w:type="spellStart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перинатологии</w:t>
      </w:r>
      <w:proofErr w:type="spellEnd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 им. В.И. Кулакова практикующие врачи рассказывают будущим мамам, как выбрать детское кресло, как перевозить ребенка и на что обратить особое внимание.</w:t>
      </w:r>
    </w:p>
    <w:p w:rsidR="00EC1B78" w:rsidRPr="00EC1B78" w:rsidRDefault="00EC1B78" w:rsidP="00EC1B78">
      <w:pPr>
        <w:spacing w:after="0" w:line="240" w:lineRule="auto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79B9"/>
          <w:sz w:val="20"/>
          <w:szCs w:val="20"/>
          <w:bdr w:val="none" w:sz="0" w:space="0" w:color="auto" w:frame="1"/>
          <w:lang w:eastAsia="ru-RU"/>
        </w:rPr>
        <w:drawing>
          <wp:inline distT="0" distB="0" distL="0" distR="0">
            <wp:extent cx="1162050" cy="2943225"/>
            <wp:effectExtent l="19050" t="0" r="0" b="0"/>
            <wp:docPr id="1" name="Рисунок 1" descr="http://st1.zr.ru/_ah/img/41R6JzNwO3wpNHDAVVoQIw=s80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1.zr.ru/_ah/img/41R6JzNwO3wpNHDAVVoQIw=s80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B78" w:rsidRPr="00EC1B78" w:rsidRDefault="00EC1B78" w:rsidP="00EC1B78">
      <w:pPr>
        <w:numPr>
          <w:ilvl w:val="0"/>
          <w:numId w:val="1"/>
        </w:numPr>
        <w:spacing w:after="225" w:line="225" w:lineRule="atLeast"/>
        <w:ind w:left="300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Прежде всего, </w:t>
      </w:r>
      <w:proofErr w:type="spellStart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автокресло</w:t>
      </w:r>
      <w:proofErr w:type="spellEnd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 должно соответствовать возрасту ребенка. Ни в коем случае не следует покупать его на вырост. Например, младенцу подойдет только удерживающее устройство группы 0 или 0+.</w:t>
      </w:r>
    </w:p>
    <w:p w:rsidR="00EC1B78" w:rsidRPr="00EC1B78" w:rsidRDefault="00EC1B78" w:rsidP="00EC1B78">
      <w:pPr>
        <w:numPr>
          <w:ilvl w:val="0"/>
          <w:numId w:val="1"/>
        </w:numPr>
        <w:spacing w:after="225" w:line="225" w:lineRule="atLeast"/>
        <w:ind w:left="300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Нельзя приобретать продукцию неизвестных фирм: они нередко используют недоброкачественные материалы, которые могут в лучшем случае вызвать у малыша аллергию, а в худшем — рассыпаться при аварии, не выполнив своей основной миссии.</w:t>
      </w:r>
    </w:p>
    <w:p w:rsidR="00EC1B78" w:rsidRPr="00EC1B78" w:rsidRDefault="00EC1B78" w:rsidP="00EC1B78">
      <w:pPr>
        <w:numPr>
          <w:ilvl w:val="0"/>
          <w:numId w:val="1"/>
        </w:numPr>
        <w:spacing w:after="225" w:line="225" w:lineRule="atLeast"/>
        <w:ind w:left="300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Кресло устанавливают против хода движения, посередине заднего сиденья или за передним пассажиром.</w:t>
      </w:r>
    </w:p>
    <w:p w:rsidR="00EC1B78" w:rsidRPr="00EC1B78" w:rsidRDefault="00EC1B78" w:rsidP="00EC1B78">
      <w:pPr>
        <w:numPr>
          <w:ilvl w:val="0"/>
          <w:numId w:val="1"/>
        </w:numPr>
        <w:spacing w:after="225" w:line="225" w:lineRule="atLeast"/>
        <w:ind w:left="300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В идеале при младенце должен быть сопровождающий. Часто мамы, управляющие автомобилем, отвлекаются от дороги, когда ребенок плачет, а это чревато аварийной ситуацией на дороге.</w:t>
      </w:r>
    </w:p>
    <w:p w:rsidR="00EC1B78" w:rsidRPr="00EC1B78" w:rsidRDefault="00EC1B78" w:rsidP="00EC1B78">
      <w:pPr>
        <w:numPr>
          <w:ilvl w:val="0"/>
          <w:numId w:val="1"/>
        </w:numPr>
        <w:spacing w:after="225" w:line="225" w:lineRule="atLeast"/>
        <w:ind w:left="300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У малышей до шести месяцев грудная клетка при дыхании имеет достаточно большую амплитуду. Поэтому между ремнями безопасности и телом ребенка должна проходить ладонь взрослого. После шести месяцев ремни следует затягивать достаточно плотно.</w:t>
      </w:r>
    </w:p>
    <w:p w:rsidR="00EC1B78" w:rsidRPr="00EC1B78" w:rsidRDefault="00EC1B78" w:rsidP="00EC1B78">
      <w:pPr>
        <w:numPr>
          <w:ilvl w:val="0"/>
          <w:numId w:val="1"/>
        </w:numPr>
        <w:spacing w:after="225" w:line="225" w:lineRule="atLeast"/>
        <w:ind w:left="300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Безопасное время в пути — не более трех часов. За этот срок организму младенца не будет причинен никакой вред. Если нужно ехать дольше, сделайте небольшой перерыв — остановитесь, подержите малыша на руках, помассируйте его, покормите.</w:t>
      </w:r>
    </w:p>
    <w:p w:rsidR="00EC1B78" w:rsidRPr="00EC1B78" w:rsidRDefault="00EC1B78" w:rsidP="00EC1B78">
      <w:pPr>
        <w:numPr>
          <w:ilvl w:val="0"/>
          <w:numId w:val="1"/>
        </w:numPr>
        <w:spacing w:after="225" w:line="225" w:lineRule="atLeast"/>
        <w:ind w:left="300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Недопустимо оставлять ребенка в автомобиле без присмотра взрослых. Машину могут угнать, в нее, в конце концов, может врезаться другой автомобиль.</w:t>
      </w:r>
    </w:p>
    <w:p w:rsidR="00EC1B78" w:rsidRPr="00EC1B78" w:rsidRDefault="00EC1B78" w:rsidP="00EC1B78">
      <w:pPr>
        <w:spacing w:after="255" w:line="240" w:lineRule="auto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Безусловно, такие занятия полезны и должны проводиться в каждом родильном доме. По словам президента экспертного центра «Движение без опасности» Натальи </w:t>
      </w:r>
      <w:proofErr w:type="spellStart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Агре</w:t>
      </w:r>
      <w:proofErr w:type="spellEnd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, эта инициатива нашла поддержку в Минздраве. В центре готовы предоставить пособия, учебные материалы, обучить персонал роддомов — но финансирования не хватает.</w:t>
      </w:r>
    </w:p>
    <w:p w:rsidR="00EC1B78" w:rsidRPr="00EC1B78" w:rsidRDefault="00EC1B78" w:rsidP="00EC1B78">
      <w:pPr>
        <w:spacing w:after="255" w:line="240" w:lineRule="auto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02020"/>
          <w:sz w:val="20"/>
          <w:szCs w:val="20"/>
          <w:lang w:eastAsia="ru-RU"/>
        </w:rPr>
        <w:lastRenderedPageBreak/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620000" cy="5076825"/>
            <wp:effectExtent l="19050" t="0" r="0" b="0"/>
            <wp:wrapSquare wrapText="bothSides"/>
            <wp:docPr id="3" name="Рисунок 3" descr="http://bezdtp.ru/bezdtp/getimage/?objectId=9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ezdtp.ru/bezdtp/getimage/?objectId=949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Заинтересованность в подобных семинарах начали проявлять и регионы. К примеру, в Смоленске стартует аналогичная программа. Если благодаря таким занятиям сократится доля родителей, не использующих детские удерживающие устройства, больше малышей останутся живыми и здоровыми.</w:t>
      </w:r>
    </w:p>
    <w:p w:rsidR="00EC1B78" w:rsidRPr="00EC1B78" w:rsidRDefault="00EC1B78" w:rsidP="00EC1B78">
      <w:pPr>
        <w:spacing w:line="240" w:lineRule="auto"/>
        <w:textAlignment w:val="baseline"/>
        <w:rPr>
          <w:rFonts w:ascii="Arial" w:eastAsia="Times New Roman" w:hAnsi="Arial" w:cs="Arial"/>
          <w:color w:val="202020"/>
          <w:sz w:val="20"/>
          <w:szCs w:val="20"/>
          <w:lang w:eastAsia="ru-RU"/>
        </w:rPr>
      </w:pPr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Мы тоже хотим внести свою лепту. Чтобы помочь правильно подобрать </w:t>
      </w:r>
      <w:proofErr w:type="gramStart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детское</w:t>
      </w:r>
      <w:proofErr w:type="gramEnd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 xml:space="preserve"> </w:t>
      </w:r>
      <w:proofErr w:type="spellStart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автокресло</w:t>
      </w:r>
      <w:proofErr w:type="spellEnd"/>
      <w:r w:rsidRPr="00EC1B78">
        <w:rPr>
          <w:rFonts w:ascii="Arial" w:eastAsia="Times New Roman" w:hAnsi="Arial" w:cs="Arial"/>
          <w:color w:val="202020"/>
          <w:sz w:val="20"/>
          <w:szCs w:val="20"/>
          <w:lang w:eastAsia="ru-RU"/>
        </w:rPr>
        <w:t>, в следующих выпусках обсудим покупку кресел для самых маленьких, а затем — для тех, кто постарше.</w:t>
      </w:r>
    </w:p>
    <w:p w:rsidR="00ED161C" w:rsidRDefault="00ED161C"/>
    <w:sectPr w:rsidR="00ED161C" w:rsidSect="00ED1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63BEB"/>
    <w:multiLevelType w:val="multilevel"/>
    <w:tmpl w:val="1A28E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1B78"/>
    <w:rsid w:val="00EC1B78"/>
    <w:rsid w:val="00ED1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61C"/>
  </w:style>
  <w:style w:type="paragraph" w:styleId="1">
    <w:name w:val="heading 1"/>
    <w:basedOn w:val="a"/>
    <w:link w:val="10"/>
    <w:uiPriority w:val="9"/>
    <w:qFormat/>
    <w:rsid w:val="00EC1B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C1B7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B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C1B7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rticledate">
    <w:name w:val="article__date"/>
    <w:basedOn w:val="a"/>
    <w:rsid w:val="00EC1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C1B78"/>
    <w:rPr>
      <w:b/>
      <w:bCs/>
    </w:rPr>
  </w:style>
  <w:style w:type="paragraph" w:styleId="a4">
    <w:name w:val="Normal (Web)"/>
    <w:basedOn w:val="a"/>
    <w:uiPriority w:val="99"/>
    <w:semiHidden/>
    <w:unhideWhenUsed/>
    <w:rsid w:val="00EC1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C1B7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C1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1B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7413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5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r.ru/content/articles/900662-perevozka-grudnykh-detej-v-avto/#gal900662-all:/_ah/img/41R6JzNwO3wpNHDAVVoQIw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2016-05-17T02:46:00Z</dcterms:created>
  <dcterms:modified xsi:type="dcterms:W3CDTF">2016-05-17T02:46:00Z</dcterms:modified>
</cp:coreProperties>
</file>